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B1A" w:rsidRPr="003A4728" w:rsidRDefault="003A4728" w:rsidP="00447AB1">
      <w:pPr>
        <w:wordWrap w:val="0"/>
        <w:overflowPunct w:val="0"/>
        <w:jc w:val="righ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3A4728">
        <w:rPr>
          <w:rFonts w:ascii="HG丸ｺﾞｼｯｸM-PRO" w:eastAsia="HG丸ｺﾞｼｯｸM-PRO" w:hAnsi="HG丸ｺﾞｼｯｸM-PRO" w:cstheme="majorEastAsia"/>
          <w:color w:val="000000"/>
          <w:kern w:val="0"/>
        </w:rPr>
        <w:t>２０１</w:t>
      </w:r>
      <w:r w:rsidR="000D7909">
        <w:rPr>
          <w:rFonts w:ascii="HG丸ｺﾞｼｯｸM-PRO" w:eastAsia="HG丸ｺﾞｼｯｸM-PRO" w:hAnsi="HG丸ｺﾞｼｯｸM-PRO" w:cstheme="majorEastAsia" w:hint="eastAsia"/>
          <w:color w:val="000000"/>
          <w:kern w:val="0"/>
        </w:rPr>
        <w:t>９</w:t>
      </w:r>
      <w:r w:rsidR="0068405A">
        <w:rPr>
          <w:rFonts w:ascii="HG丸ｺﾞｼｯｸM-PRO" w:eastAsia="HG丸ｺﾞｼｯｸM-PRO" w:hAnsi="HG丸ｺﾞｼｯｸM-PRO" w:cstheme="majorEastAsia"/>
          <w:color w:val="000000"/>
          <w:kern w:val="0"/>
        </w:rPr>
        <w:t>年</w:t>
      </w:r>
      <w:r w:rsidR="004F229C">
        <w:rPr>
          <w:rFonts w:ascii="HG丸ｺﾞｼｯｸM-PRO" w:eastAsia="HG丸ｺﾞｼｯｸM-PRO" w:hAnsi="HG丸ｺﾞｼｯｸM-PRO" w:cstheme="majorEastAsia" w:hint="eastAsia"/>
          <w:color w:val="000000"/>
          <w:kern w:val="0"/>
        </w:rPr>
        <w:t xml:space="preserve">　</w:t>
      </w:r>
      <w:r w:rsidR="000D7909">
        <w:rPr>
          <w:rFonts w:ascii="HG丸ｺﾞｼｯｸM-PRO" w:eastAsia="HG丸ｺﾞｼｯｸM-PRO" w:hAnsi="HG丸ｺﾞｼｯｸM-PRO" w:cstheme="majorEastAsia" w:hint="eastAsia"/>
          <w:color w:val="000000"/>
          <w:kern w:val="0"/>
        </w:rPr>
        <w:t>５</w:t>
      </w:r>
      <w:r w:rsidR="00610FD8">
        <w:rPr>
          <w:rFonts w:ascii="HG丸ｺﾞｼｯｸM-PRO" w:eastAsia="HG丸ｺﾞｼｯｸM-PRO" w:hAnsi="HG丸ｺﾞｼｯｸM-PRO" w:cstheme="majorEastAsia"/>
          <w:color w:val="000000"/>
          <w:kern w:val="0"/>
        </w:rPr>
        <w:t>月</w:t>
      </w:r>
      <w:r w:rsidR="00C53BE9">
        <w:rPr>
          <w:rFonts w:ascii="HG丸ｺﾞｼｯｸM-PRO" w:eastAsia="HG丸ｺﾞｼｯｸM-PRO" w:hAnsi="HG丸ｺﾞｼｯｸM-PRO" w:cstheme="majorEastAsia" w:hint="eastAsia"/>
          <w:color w:val="000000"/>
          <w:kern w:val="0"/>
        </w:rPr>
        <w:t>１６</w:t>
      </w:r>
      <w:r w:rsidR="00A62B1A" w:rsidRPr="003A4728">
        <w:rPr>
          <w:rFonts w:ascii="HG丸ｺﾞｼｯｸM-PRO" w:eastAsia="HG丸ｺﾞｼｯｸM-PRO" w:hAnsi="HG丸ｺﾞｼｯｸM-PRO" w:cstheme="majorEastAsia"/>
          <w:color w:val="000000"/>
          <w:kern w:val="0"/>
        </w:rPr>
        <w:t>日</w:t>
      </w:r>
      <w:r w:rsidR="00447AB1">
        <w:rPr>
          <w:rFonts w:ascii="HG丸ｺﾞｼｯｸM-PRO" w:eastAsia="HG丸ｺﾞｼｯｸM-PRO" w:hAnsi="HG丸ｺﾞｼｯｸM-PRO" w:cstheme="majorEastAsia" w:hint="eastAsia"/>
          <w:color w:val="000000"/>
          <w:kern w:val="0"/>
        </w:rPr>
        <w:t xml:space="preserve">　</w:t>
      </w:r>
    </w:p>
    <w:p w:rsidR="004F229C" w:rsidRDefault="004F229C" w:rsidP="00447AB1">
      <w:pPr>
        <w:overflowPunct w:val="0"/>
        <w:ind w:firstLineChars="100" w:firstLine="214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</w:p>
    <w:p w:rsidR="0068405A" w:rsidRDefault="0068405A" w:rsidP="00447AB1">
      <w:pPr>
        <w:overflowPunct w:val="0"/>
        <w:ind w:firstLineChars="100" w:firstLine="214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旭川地区ミニバスケットボール連盟指導者</w:t>
      </w:r>
      <w:r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t xml:space="preserve">　</w:t>
      </w:r>
      <w:r w:rsidR="00E9041B" w:rsidRPr="003A4728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様</w:t>
      </w:r>
    </w:p>
    <w:p w:rsidR="004F229C" w:rsidRDefault="004F229C" w:rsidP="00447AB1">
      <w:pPr>
        <w:overflowPunct w:val="0"/>
        <w:ind w:firstLineChars="100" w:firstLine="218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C53BE9" w:rsidRDefault="00C53BE9" w:rsidP="00447AB1">
      <w:pPr>
        <w:wordWrap w:val="0"/>
        <w:overflowPunct w:val="0"/>
        <w:ind w:left="5136" w:hangingChars="2400" w:hanging="5136"/>
        <w:jc w:val="righ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</w:p>
    <w:p w:rsidR="0068405A" w:rsidRDefault="00A62B1A" w:rsidP="00C53BE9">
      <w:pPr>
        <w:overflowPunct w:val="0"/>
        <w:ind w:left="4515" w:right="642" w:hangingChars="2400" w:hanging="4515"/>
        <w:jc w:val="righ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C53BE9">
        <w:rPr>
          <w:rFonts w:ascii="HG丸ｺﾞｼｯｸM-PRO" w:eastAsia="HG丸ｺﾞｼｯｸM-PRO" w:hAnsi="HG丸ｺﾞｼｯｸM-PRO" w:cstheme="majorEastAsia"/>
          <w:color w:val="000000"/>
          <w:spacing w:val="1"/>
          <w:w w:val="87"/>
          <w:kern w:val="0"/>
          <w:fitText w:val="3852" w:id="1687448832"/>
        </w:rPr>
        <w:t>旭川地区ミニバスケットボール連盟審判委員</w:t>
      </w:r>
      <w:r w:rsidRPr="00C53BE9">
        <w:rPr>
          <w:rFonts w:ascii="HG丸ｺﾞｼｯｸM-PRO" w:eastAsia="HG丸ｺﾞｼｯｸM-PRO" w:hAnsi="HG丸ｺﾞｼｯｸM-PRO" w:cstheme="majorEastAsia"/>
          <w:color w:val="000000"/>
          <w:spacing w:val="-6"/>
          <w:w w:val="87"/>
          <w:kern w:val="0"/>
          <w:fitText w:val="3852" w:id="1687448832"/>
        </w:rPr>
        <w:t>長</w:t>
      </w:r>
      <w:r w:rsidR="00C53BE9">
        <w:rPr>
          <w:rFonts w:ascii="HG丸ｺﾞｼｯｸM-PRO" w:eastAsia="HG丸ｺﾞｼｯｸM-PRO" w:hAnsi="HG丸ｺﾞｼｯｸM-PRO" w:cstheme="majorEastAsia" w:hint="eastAsia"/>
          <w:color w:val="000000"/>
          <w:kern w:val="0"/>
        </w:rPr>
        <w:t xml:space="preserve">　</w:t>
      </w:r>
      <w:r w:rsidR="00447AB1">
        <w:rPr>
          <w:rFonts w:ascii="HG丸ｺﾞｼｯｸM-PRO" w:eastAsia="HG丸ｺﾞｼｯｸM-PRO" w:hAnsi="HG丸ｺﾞｼｯｸM-PRO" w:cstheme="majorEastAsia" w:hint="eastAsia"/>
          <w:color w:val="000000"/>
          <w:kern w:val="0"/>
        </w:rPr>
        <w:t xml:space="preserve">　</w:t>
      </w:r>
      <w:r w:rsidR="00447AB1">
        <w:rPr>
          <w:rFonts w:ascii="HG丸ｺﾞｼｯｸM-PRO" w:eastAsia="HG丸ｺﾞｼｯｸM-PRO" w:hAnsi="HG丸ｺﾞｼｯｸM-PRO" w:cstheme="majorEastAsia"/>
          <w:color w:val="000000"/>
          <w:kern w:val="0"/>
        </w:rPr>
        <w:t xml:space="preserve">　　</w:t>
      </w:r>
    </w:p>
    <w:p w:rsidR="0068405A" w:rsidRDefault="003A4728" w:rsidP="004F229C">
      <w:pPr>
        <w:wordWrap w:val="0"/>
        <w:overflowPunct w:val="0"/>
        <w:ind w:left="5136" w:hangingChars="2400" w:hanging="5136"/>
        <w:jc w:val="right"/>
        <w:textAlignment w:val="baseline"/>
        <w:rPr>
          <w:rFonts w:ascii="HG丸ｺﾞｼｯｸM-PRO" w:eastAsia="HG丸ｺﾞｼｯｸM-PRO" w:hAnsi="HG丸ｺﾞｼｯｸM-PRO" w:cstheme="majorEastAsia"/>
          <w:color w:val="000000"/>
          <w:kern w:val="0"/>
        </w:rPr>
      </w:pPr>
      <w:r w:rsidRPr="003A4728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小笠原</w:t>
      </w:r>
      <w:r w:rsidRPr="003A4728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t xml:space="preserve">　佑</w:t>
      </w:r>
      <w:r w:rsidRPr="003A4728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</w:t>
      </w:r>
      <w:r w:rsidRPr="003A4728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t>太</w:t>
      </w:r>
      <w:r w:rsidR="00447AB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</w:t>
      </w:r>
    </w:p>
    <w:p w:rsidR="004F229C" w:rsidRPr="003A4728" w:rsidRDefault="004F229C" w:rsidP="004F229C">
      <w:pPr>
        <w:overflowPunct w:val="0"/>
        <w:ind w:left="5232" w:hangingChars="2400" w:hanging="5232"/>
        <w:jc w:val="righ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A62B1A" w:rsidRPr="003A4728" w:rsidRDefault="00A62B1A" w:rsidP="00A62B1A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541052" w:rsidRDefault="00541052" w:rsidP="0068405A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8"/>
          <w:szCs w:val="28"/>
          <w:u w:val="single" w:color="000000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8"/>
          <w:szCs w:val="28"/>
          <w:u w:val="single" w:color="000000"/>
        </w:rPr>
        <w:t>旭川地区ミニバスケットボール連盟</w:t>
      </w:r>
    </w:p>
    <w:p w:rsidR="00A62B1A" w:rsidRPr="0068405A" w:rsidRDefault="004F229C" w:rsidP="0068405A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8"/>
          <w:szCs w:val="28"/>
          <w:u w:val="single"/>
        </w:rPr>
        <w:t>新ルール</w:t>
      </w:r>
      <w:r w:rsidR="0068405A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8"/>
          <w:szCs w:val="28"/>
          <w:u w:val="single"/>
        </w:rPr>
        <w:t>に関する</w:t>
      </w:r>
      <w:r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8"/>
          <w:szCs w:val="28"/>
          <w:u w:val="single"/>
        </w:rPr>
        <w:t>伝達</w:t>
      </w:r>
      <w:r w:rsidR="00A62B1A" w:rsidRPr="003A4728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8"/>
          <w:szCs w:val="28"/>
          <w:u w:val="single"/>
        </w:rPr>
        <w:t>講習会の</w:t>
      </w:r>
      <w:r w:rsidR="00A62B1A" w:rsidRPr="003A4728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8"/>
          <w:szCs w:val="28"/>
          <w:u w:val="single" w:color="000000"/>
        </w:rPr>
        <w:t>お知らせ</w:t>
      </w:r>
    </w:p>
    <w:p w:rsidR="004F229C" w:rsidRPr="003A4728" w:rsidRDefault="004F229C" w:rsidP="00A62B1A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E9041B" w:rsidRPr="003A4728" w:rsidRDefault="004F229C" w:rsidP="00F02EA1">
      <w:pPr>
        <w:overflowPunct w:val="0"/>
        <w:ind w:firstLineChars="100" w:firstLine="214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新緑</w:t>
      </w:r>
      <w:r w:rsidR="00B80A90" w:rsidRPr="003A4728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の</w:t>
      </w:r>
      <w:r w:rsidR="00A62B1A" w:rsidRPr="003A4728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候，皆様方におかれましては，益々御健勝のこととお喜び申し上げます。</w:t>
      </w:r>
      <w:r w:rsidR="00A62B1A" w:rsidRPr="003A4728"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  <w:t xml:space="preserve"> </w:t>
      </w:r>
    </w:p>
    <w:p w:rsidR="0068405A" w:rsidRDefault="00A62B1A" w:rsidP="00F02EA1">
      <w:pPr>
        <w:overflowPunct w:val="0"/>
        <w:ind w:firstLineChars="100" w:firstLine="214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3A4728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さて，</w:t>
      </w:r>
      <w:r w:rsidR="0068405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今年度</w:t>
      </w:r>
      <w:r w:rsidR="0068405A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t>より</w:t>
      </w:r>
      <w:r w:rsidR="0068405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新ルールが</w:t>
      </w:r>
      <w:r w:rsidR="0068405A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t>適用され</w:t>
      </w:r>
      <w:r w:rsidR="0068405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ています。</w:t>
      </w:r>
      <w:r w:rsidR="0068405A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t>北海道</w:t>
      </w:r>
      <w:r w:rsidR="0068405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ミニバスケットボール</w:t>
      </w:r>
      <w:r w:rsidR="0068405A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t>連盟では，</w:t>
      </w:r>
      <w:r w:rsidR="00447AB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第</w:t>
      </w:r>
      <w:r w:rsidR="004F229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４０</w:t>
      </w:r>
      <w:r w:rsidR="00447AB1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t>回ミニバスケットボール</w:t>
      </w:r>
      <w:r w:rsidR="0068405A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t>夏季交歓</w:t>
      </w:r>
      <w:r w:rsidR="0068405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大会</w:t>
      </w:r>
      <w:r w:rsidR="004F229C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t>（</w:t>
      </w:r>
      <w:r w:rsidR="004F229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北見</w:t>
      </w:r>
      <w:r w:rsidR="004155F5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）より</w:t>
      </w:r>
      <w:r w:rsidR="0068405A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t>新ルールを適用する方向で</w:t>
      </w:r>
      <w:r w:rsidR="004155F5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検討されています</w:t>
      </w:r>
      <w:r w:rsidR="0068405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。</w:t>
      </w:r>
      <w:r w:rsidR="0068405A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t>そのため</w:t>
      </w:r>
      <w:r w:rsidR="0068405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，</w:t>
      </w:r>
      <w:r w:rsidR="0084715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旭川</w:t>
      </w:r>
      <w:r w:rsidR="0084715C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t>ミニバスケットボール連盟</w:t>
      </w:r>
      <w:r w:rsidR="0084715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では，</w:t>
      </w:r>
      <w:r w:rsidR="0084715C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t>当麻大会</w:t>
      </w:r>
      <w:r w:rsidR="0084715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（</w:t>
      </w:r>
      <w:r w:rsidR="0084715C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t>夏季交歓大会予選）</w:t>
      </w:r>
      <w:r w:rsidR="0084715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から</w:t>
      </w:r>
      <w:r w:rsidR="00447AB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新ルールを</w:t>
      </w:r>
      <w:r w:rsidR="0084715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適用</w:t>
      </w:r>
      <w:r w:rsidR="0084715C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t>します。</w:t>
      </w:r>
    </w:p>
    <w:p w:rsidR="004155F5" w:rsidRDefault="00447AB1" w:rsidP="00F02EA1">
      <w:pPr>
        <w:overflowPunct w:val="0"/>
        <w:ind w:firstLineChars="100" w:firstLine="214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つきましては，下記の日程で講習会を</w:t>
      </w:r>
      <w:r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t>開催し</w:t>
      </w:r>
      <w:r w:rsidR="003506D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ます。組み合わせ抽選会後ですので，</w:t>
      </w:r>
      <w:r w:rsidR="00C53BE9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育成会の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方に</w:t>
      </w:r>
      <w:r w:rsidR="00C53BE9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も</w:t>
      </w:r>
      <w:r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t>参加していただき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，新</w:t>
      </w:r>
      <w:r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t>ルール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について</w:t>
      </w:r>
      <w:r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t>共通理解を図ることができればと考えております。</w:t>
      </w:r>
      <w:r w:rsidR="00C53BE9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短時間で</w:t>
      </w:r>
      <w:r w:rsidR="00C53BE9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t>の伝達を予定しています。たくさんの</w:t>
      </w:r>
      <w:r w:rsidR="00C53BE9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参加を</w:t>
      </w:r>
      <w:r w:rsidR="00C53BE9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t>お待ちしております。</w:t>
      </w:r>
      <w:bookmarkStart w:id="0" w:name="_GoBack"/>
      <w:bookmarkEnd w:id="0"/>
    </w:p>
    <w:p w:rsidR="00447AB1" w:rsidRDefault="00447AB1" w:rsidP="00447AB1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</w:p>
    <w:p w:rsidR="00541052" w:rsidRPr="00447AB1" w:rsidRDefault="00541052" w:rsidP="00447AB1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</w:p>
    <w:p w:rsidR="00A62B1A" w:rsidRDefault="00E9041B" w:rsidP="00A62B1A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8"/>
          <w:szCs w:val="28"/>
        </w:rPr>
      </w:pPr>
      <w:r w:rsidRPr="003A4728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8"/>
          <w:szCs w:val="28"/>
        </w:rPr>
        <w:t>記</w:t>
      </w:r>
    </w:p>
    <w:p w:rsidR="004F229C" w:rsidRDefault="004F229C" w:rsidP="00A62B1A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18"/>
          <w:szCs w:val="28"/>
        </w:rPr>
      </w:pPr>
    </w:p>
    <w:p w:rsidR="00B80A90" w:rsidRPr="003A4728" w:rsidRDefault="003A4728" w:rsidP="004F229C">
      <w:pPr>
        <w:overflowPunct w:val="0"/>
        <w:ind w:firstLineChars="100" w:firstLine="214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3A4728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日　時：</w:t>
      </w:r>
      <w:r w:rsidR="004F229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２０１９</w:t>
      </w:r>
      <w:r w:rsidR="004155F5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t>年</w:t>
      </w:r>
      <w:r w:rsidR="004F229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</w:t>
      </w:r>
      <w:r w:rsidR="0020771E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５</w:t>
      </w:r>
      <w:r w:rsidR="00C53BE9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月２７日（月</w:t>
      </w:r>
      <w:r w:rsidR="004155F5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）　</w:t>
      </w:r>
      <w:r w:rsidR="00C53BE9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当麻大会組み合わせ抽選会終了後</w:t>
      </w:r>
    </w:p>
    <w:p w:rsidR="004F229C" w:rsidRDefault="004F229C" w:rsidP="00A62B1A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</w:p>
    <w:p w:rsidR="00A62B1A" w:rsidRDefault="00A62B1A" w:rsidP="004F229C">
      <w:pPr>
        <w:overflowPunct w:val="0"/>
        <w:ind w:firstLineChars="100" w:firstLine="214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3A4728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場　所：</w:t>
      </w:r>
      <w:r w:rsidR="00375136" w:rsidRPr="003A4728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当麻町立当麻小学校</w:t>
      </w:r>
      <w:r w:rsidR="00541052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体育館</w:t>
      </w:r>
    </w:p>
    <w:p w:rsidR="000B79E6" w:rsidRDefault="000B79E6" w:rsidP="004F229C">
      <w:pPr>
        <w:overflowPunct w:val="0"/>
        <w:ind w:firstLineChars="100" w:firstLine="214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</w:p>
    <w:p w:rsidR="000B79E6" w:rsidRDefault="000B79E6" w:rsidP="004F229C">
      <w:pPr>
        <w:overflowPunct w:val="0"/>
        <w:ind w:firstLineChars="100" w:firstLine="214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内　容：</w:t>
      </w:r>
      <w:r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t>ショットクロック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（２４</w:t>
      </w:r>
      <w:r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t>秒、１４秒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）</w:t>
      </w:r>
      <w:r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t>について</w:t>
      </w:r>
    </w:p>
    <w:p w:rsidR="000B79E6" w:rsidRPr="000B79E6" w:rsidRDefault="000B79E6" w:rsidP="004F229C">
      <w:pPr>
        <w:overflowPunct w:val="0"/>
        <w:ind w:firstLineChars="100" w:firstLine="214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</w:t>
      </w:r>
      <w:r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t xml:space="preserve">　　　テクニカルファールについて</w:t>
      </w:r>
    </w:p>
    <w:p w:rsidR="00463A68" w:rsidRPr="004F229C" w:rsidRDefault="00463A68" w:rsidP="00A62B1A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</w:p>
    <w:p w:rsidR="00C53BE9" w:rsidRPr="003A4728" w:rsidRDefault="003A4728" w:rsidP="00C53BE9">
      <w:pPr>
        <w:overflowPunct w:val="0"/>
        <w:ind w:firstLineChars="100" w:firstLine="214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3A4728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対　象：旭川</w:t>
      </w:r>
      <w:r w:rsidR="00541052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地区</w:t>
      </w:r>
      <w:r w:rsidRPr="003A4728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ミニバスケットボール連盟</w:t>
      </w:r>
      <w:r w:rsidR="004155F5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指導者</w:t>
      </w:r>
      <w:r w:rsidR="004F229C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、育成会の</w:t>
      </w:r>
      <w:r w:rsidR="004F229C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t>方</w:t>
      </w:r>
    </w:p>
    <w:p w:rsidR="00CB7BBC" w:rsidRPr="003A4728" w:rsidRDefault="00CB7BBC" w:rsidP="00CB7BBC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3A4728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 xml:space="preserve">　　　　　</w:t>
      </w:r>
    </w:p>
    <w:p w:rsidR="004155F5" w:rsidRPr="004155F5" w:rsidRDefault="00CB7BBC" w:rsidP="004F229C">
      <w:pPr>
        <w:overflowPunct w:val="0"/>
        <w:ind w:firstLineChars="100" w:firstLine="218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3A4728">
        <w:rPr>
          <w:rFonts w:ascii="HG丸ｺﾞｼｯｸM-PRO" w:eastAsia="HG丸ｺﾞｼｯｸM-PRO" w:hAnsi="HG丸ｺﾞｼｯｸM-PRO" w:cstheme="majorEastAsia"/>
          <w:color w:val="000000"/>
          <w:spacing w:val="2"/>
          <w:kern w:val="0"/>
        </w:rPr>
        <w:t>講　師：</w:t>
      </w:r>
      <w:r w:rsidR="004155F5">
        <w:rPr>
          <w:rFonts w:ascii="HG丸ｺﾞｼｯｸM-PRO" w:eastAsia="HG丸ｺﾞｼｯｸM-PRO" w:hAnsi="HG丸ｺﾞｼｯｸM-PRO" w:cstheme="majorEastAsia" w:hint="eastAsia"/>
          <w:color w:val="000000"/>
          <w:spacing w:val="2"/>
          <w:kern w:val="0"/>
        </w:rPr>
        <w:t>小笠原佑太</w:t>
      </w:r>
      <w:r w:rsidR="004155F5">
        <w:rPr>
          <w:rFonts w:ascii="HG丸ｺﾞｼｯｸM-PRO" w:eastAsia="HG丸ｺﾞｼｯｸM-PRO" w:hAnsi="HG丸ｺﾞｼｯｸM-PRO" w:cstheme="majorEastAsia"/>
          <w:color w:val="000000"/>
          <w:spacing w:val="2"/>
          <w:kern w:val="0"/>
        </w:rPr>
        <w:t>（</w:t>
      </w:r>
      <w:r w:rsidRPr="003A4728">
        <w:rPr>
          <w:rFonts w:ascii="HG丸ｺﾞｼｯｸM-PRO" w:eastAsia="HG丸ｺﾞｼｯｸM-PRO" w:hAnsi="HG丸ｺﾞｼｯｸM-PRO" w:cstheme="majorEastAsia"/>
          <w:color w:val="000000"/>
          <w:spacing w:val="2"/>
          <w:kern w:val="0"/>
        </w:rPr>
        <w:t>旭川地区</w:t>
      </w:r>
      <w:r w:rsidR="0021552E" w:rsidRPr="003A4728">
        <w:rPr>
          <w:rFonts w:ascii="HG丸ｺﾞｼｯｸM-PRO" w:eastAsia="HG丸ｺﾞｼｯｸM-PRO" w:hAnsi="HG丸ｺﾞｼｯｸM-PRO" w:cstheme="majorEastAsia"/>
          <w:color w:val="000000"/>
          <w:spacing w:val="2"/>
          <w:kern w:val="0"/>
        </w:rPr>
        <w:t>ミニ</w:t>
      </w:r>
      <w:r w:rsidRPr="003A4728">
        <w:rPr>
          <w:rFonts w:ascii="HG丸ｺﾞｼｯｸM-PRO" w:eastAsia="HG丸ｺﾞｼｯｸM-PRO" w:hAnsi="HG丸ｺﾞｼｯｸM-PRO" w:cstheme="majorEastAsia"/>
          <w:color w:val="000000"/>
          <w:spacing w:val="2"/>
          <w:kern w:val="0"/>
        </w:rPr>
        <w:t>バスケットボール</w:t>
      </w:r>
      <w:r w:rsidR="0021552E" w:rsidRPr="003A4728">
        <w:rPr>
          <w:rFonts w:ascii="HG丸ｺﾞｼｯｸM-PRO" w:eastAsia="HG丸ｺﾞｼｯｸM-PRO" w:hAnsi="HG丸ｺﾞｼｯｸM-PRO" w:cstheme="majorEastAsia"/>
          <w:color w:val="000000"/>
          <w:spacing w:val="2"/>
          <w:kern w:val="0"/>
        </w:rPr>
        <w:t>連盟</w:t>
      </w:r>
      <w:r w:rsidR="00F02EA1" w:rsidRPr="003A4728">
        <w:rPr>
          <w:rFonts w:ascii="HG丸ｺﾞｼｯｸM-PRO" w:eastAsia="HG丸ｺﾞｼｯｸM-PRO" w:hAnsi="HG丸ｺﾞｼｯｸM-PRO" w:cstheme="majorEastAsia"/>
          <w:color w:val="000000"/>
          <w:spacing w:val="2"/>
          <w:kern w:val="0"/>
        </w:rPr>
        <w:t>審判委員</w:t>
      </w:r>
      <w:r w:rsidR="004155F5">
        <w:rPr>
          <w:rFonts w:ascii="HG丸ｺﾞｼｯｸM-PRO" w:eastAsia="HG丸ｺﾞｼｯｸM-PRO" w:hAnsi="HG丸ｺﾞｼｯｸM-PRO" w:cstheme="majorEastAsia" w:hint="eastAsia"/>
          <w:color w:val="000000"/>
          <w:spacing w:val="2"/>
          <w:kern w:val="0"/>
        </w:rPr>
        <w:t>長</w:t>
      </w:r>
      <w:r w:rsidR="004155F5">
        <w:rPr>
          <w:rFonts w:ascii="HG丸ｺﾞｼｯｸM-PRO" w:eastAsia="HG丸ｺﾞｼｯｸM-PRO" w:hAnsi="HG丸ｺﾞｼｯｸM-PRO" w:cstheme="majorEastAsia"/>
          <w:color w:val="000000"/>
          <w:spacing w:val="2"/>
          <w:kern w:val="0"/>
        </w:rPr>
        <w:t>）</w:t>
      </w:r>
    </w:p>
    <w:p w:rsidR="00463A68" w:rsidRPr="004F229C" w:rsidRDefault="00463A68" w:rsidP="00447AB1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</w:p>
    <w:p w:rsidR="00A62B1A" w:rsidRDefault="00541052" w:rsidP="004F229C">
      <w:pPr>
        <w:overflowPunct w:val="0"/>
        <w:ind w:firstLineChars="100" w:firstLine="218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持ち物：</w:t>
      </w:r>
      <w: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  <w:t>特になし</w:t>
      </w:r>
    </w:p>
    <w:p w:rsidR="00541052" w:rsidRDefault="00541052" w:rsidP="00541052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541052" w:rsidRPr="003A4728" w:rsidRDefault="00541052" w:rsidP="00CB7BBC">
      <w:pPr>
        <w:overflowPunct w:val="0"/>
        <w:ind w:left="2180" w:hangingChars="1000" w:hanging="218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A62B1A" w:rsidRPr="000B79E6" w:rsidRDefault="007223D7" w:rsidP="000B79E6">
      <w:pPr>
        <w:overflowPunct w:val="0"/>
        <w:ind w:firstLineChars="400" w:firstLine="856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不明な点がありましたら、</w:t>
      </w:r>
      <w:r w:rsidR="003A4728" w:rsidRPr="003A4728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小笠原</w:t>
      </w:r>
      <w:r w:rsidR="00610FD8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（090-1647-8701）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まで</w:t>
      </w:r>
      <w:r w:rsidR="00007BFA" w:rsidRPr="003A4728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連絡をください。</w:t>
      </w:r>
    </w:p>
    <w:sectPr w:rsidR="00A62B1A" w:rsidRPr="000B79E6" w:rsidSect="004F229C">
      <w:pgSz w:w="11906" w:h="16838" w:code="9"/>
      <w:pgMar w:top="1134" w:right="1588" w:bottom="1134" w:left="1588" w:header="720" w:footer="720" w:gutter="0"/>
      <w:pgNumType w:start="1"/>
      <w:cols w:space="720"/>
      <w:noEndnote/>
      <w:docGrid w:type="linesAndChars" w:linePitch="335" w:charSpace="8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46B" w:rsidRDefault="001C446B" w:rsidP="00625274">
      <w:r>
        <w:separator/>
      </w:r>
    </w:p>
  </w:endnote>
  <w:endnote w:type="continuationSeparator" w:id="0">
    <w:p w:rsidR="001C446B" w:rsidRDefault="001C446B" w:rsidP="00625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46B" w:rsidRDefault="001C446B" w:rsidP="00625274">
      <w:r>
        <w:separator/>
      </w:r>
    </w:p>
  </w:footnote>
  <w:footnote w:type="continuationSeparator" w:id="0">
    <w:p w:rsidR="001C446B" w:rsidRDefault="001C446B" w:rsidP="006252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2B1A"/>
    <w:rsid w:val="00006911"/>
    <w:rsid w:val="00007BFA"/>
    <w:rsid w:val="00025555"/>
    <w:rsid w:val="00055B28"/>
    <w:rsid w:val="000567FC"/>
    <w:rsid w:val="000A4407"/>
    <w:rsid w:val="000B79E6"/>
    <w:rsid w:val="000D7909"/>
    <w:rsid w:val="001C446B"/>
    <w:rsid w:val="001D304A"/>
    <w:rsid w:val="001D4C3D"/>
    <w:rsid w:val="0020771E"/>
    <w:rsid w:val="00215493"/>
    <w:rsid w:val="0021552E"/>
    <w:rsid w:val="00242162"/>
    <w:rsid w:val="00246AFF"/>
    <w:rsid w:val="00264401"/>
    <w:rsid w:val="00292ADC"/>
    <w:rsid w:val="0029754E"/>
    <w:rsid w:val="003506DC"/>
    <w:rsid w:val="00357FFC"/>
    <w:rsid w:val="00362AFB"/>
    <w:rsid w:val="00375136"/>
    <w:rsid w:val="003A4728"/>
    <w:rsid w:val="003D3F7C"/>
    <w:rsid w:val="0041223B"/>
    <w:rsid w:val="004155F5"/>
    <w:rsid w:val="00447AB1"/>
    <w:rsid w:val="00463A68"/>
    <w:rsid w:val="004C2E92"/>
    <w:rsid w:val="004F229C"/>
    <w:rsid w:val="00541052"/>
    <w:rsid w:val="005540CA"/>
    <w:rsid w:val="00591375"/>
    <w:rsid w:val="00591446"/>
    <w:rsid w:val="005A7B60"/>
    <w:rsid w:val="00610FD8"/>
    <w:rsid w:val="00625274"/>
    <w:rsid w:val="00636707"/>
    <w:rsid w:val="0068405A"/>
    <w:rsid w:val="006952C4"/>
    <w:rsid w:val="006C72CA"/>
    <w:rsid w:val="006D5C83"/>
    <w:rsid w:val="00717A5B"/>
    <w:rsid w:val="007223D7"/>
    <w:rsid w:val="007E6B39"/>
    <w:rsid w:val="0084715C"/>
    <w:rsid w:val="008A1995"/>
    <w:rsid w:val="00980A3C"/>
    <w:rsid w:val="00996E2C"/>
    <w:rsid w:val="009C15D2"/>
    <w:rsid w:val="009F35E9"/>
    <w:rsid w:val="00A02816"/>
    <w:rsid w:val="00A62B1A"/>
    <w:rsid w:val="00B80A90"/>
    <w:rsid w:val="00C53BE9"/>
    <w:rsid w:val="00CB7BBC"/>
    <w:rsid w:val="00D31B76"/>
    <w:rsid w:val="00E43A84"/>
    <w:rsid w:val="00E73C92"/>
    <w:rsid w:val="00E9041B"/>
    <w:rsid w:val="00ED6C12"/>
    <w:rsid w:val="00F02EA1"/>
    <w:rsid w:val="00F33DDA"/>
    <w:rsid w:val="423EA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52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25274"/>
  </w:style>
  <w:style w:type="paragraph" w:styleId="a5">
    <w:name w:val="footer"/>
    <w:basedOn w:val="a"/>
    <w:link w:val="a6"/>
    <w:uiPriority w:val="99"/>
    <w:semiHidden/>
    <w:unhideWhenUsed/>
    <w:rsid w:val="006252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25274"/>
  </w:style>
  <w:style w:type="character" w:styleId="a7">
    <w:name w:val="Hyperlink"/>
    <w:basedOn w:val="a0"/>
    <w:uiPriority w:val="99"/>
    <w:unhideWhenUsed/>
    <w:rsid w:val="0021552E"/>
    <w:rPr>
      <w:color w:val="0000FF" w:themeColor="hyperlink"/>
      <w:u w:val="single"/>
    </w:rPr>
  </w:style>
  <w:style w:type="paragraph" w:styleId="a8">
    <w:name w:val="Note Heading"/>
    <w:basedOn w:val="a"/>
    <w:next w:val="a"/>
    <w:link w:val="a9"/>
    <w:uiPriority w:val="99"/>
    <w:unhideWhenUsed/>
    <w:rsid w:val="00447AB1"/>
    <w:pPr>
      <w:jc w:val="center"/>
    </w:pPr>
    <w:rPr>
      <w:rFonts w:ascii="HG丸ｺﾞｼｯｸM-PRO" w:eastAsia="HG丸ｺﾞｼｯｸM-PRO" w:hAnsi="HG丸ｺﾞｼｯｸM-PRO" w:cs="ＭＳ 明朝"/>
      <w:color w:val="000000"/>
      <w:spacing w:val="2"/>
      <w:kern w:val="0"/>
      <w:sz w:val="28"/>
      <w:szCs w:val="28"/>
    </w:rPr>
  </w:style>
  <w:style w:type="character" w:customStyle="1" w:styleId="a9">
    <w:name w:val="記 (文字)"/>
    <w:basedOn w:val="a0"/>
    <w:link w:val="a8"/>
    <w:uiPriority w:val="99"/>
    <w:rsid w:val="00447AB1"/>
    <w:rPr>
      <w:rFonts w:ascii="HG丸ｺﾞｼｯｸM-PRO" w:eastAsia="HG丸ｺﾞｼｯｸM-PRO" w:hAnsi="HG丸ｺﾞｼｯｸM-PRO" w:cs="ＭＳ 明朝"/>
      <w:color w:val="000000"/>
      <w:spacing w:val="2"/>
      <w:kern w:val="0"/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447AB1"/>
    <w:pPr>
      <w:jc w:val="right"/>
    </w:pPr>
    <w:rPr>
      <w:rFonts w:ascii="HG丸ｺﾞｼｯｸM-PRO" w:eastAsia="HG丸ｺﾞｼｯｸM-PRO" w:hAnsi="HG丸ｺﾞｼｯｸM-PRO" w:cs="ＭＳ 明朝"/>
      <w:color w:val="000000"/>
      <w:spacing w:val="2"/>
      <w:kern w:val="0"/>
      <w:sz w:val="28"/>
      <w:szCs w:val="28"/>
    </w:rPr>
  </w:style>
  <w:style w:type="character" w:customStyle="1" w:styleId="ab">
    <w:name w:val="結語 (文字)"/>
    <w:basedOn w:val="a0"/>
    <w:link w:val="aa"/>
    <w:uiPriority w:val="99"/>
    <w:rsid w:val="00447AB1"/>
    <w:rPr>
      <w:rFonts w:ascii="HG丸ｺﾞｼｯｸM-PRO" w:eastAsia="HG丸ｺﾞｼｯｸM-PRO" w:hAnsi="HG丸ｺﾞｼｯｸM-PRO" w:cs="ＭＳ 明朝"/>
      <w:color w:val="000000"/>
      <w:spacing w:val="2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chuoh0800</cp:lastModifiedBy>
  <cp:revision>6</cp:revision>
  <cp:lastPrinted>2015-02-06T20:35:00Z</cp:lastPrinted>
  <dcterms:created xsi:type="dcterms:W3CDTF">2019-05-08T01:22:00Z</dcterms:created>
  <dcterms:modified xsi:type="dcterms:W3CDTF">2019-05-15T22:42:00Z</dcterms:modified>
</cp:coreProperties>
</file>